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273D6" w14:textId="77777777" w:rsidR="003B2243" w:rsidRPr="001D629E" w:rsidRDefault="001D629E" w:rsidP="001D629E">
      <w:pPr>
        <w:spacing w:after="0"/>
        <w:jc w:val="center"/>
        <w:rPr>
          <w:rFonts w:ascii="Franklin Gothic Book" w:hAnsi="Franklin Gothic Book"/>
          <w:b/>
          <w:sz w:val="28"/>
          <w:szCs w:val="28"/>
        </w:rPr>
      </w:pPr>
      <w:r w:rsidRPr="001D629E">
        <w:rPr>
          <w:rFonts w:ascii="Franklin Gothic Book" w:hAnsi="Franklin Gothic Book"/>
          <w:b/>
          <w:sz w:val="28"/>
          <w:szCs w:val="28"/>
        </w:rPr>
        <w:t>FUEL SWITCH FORM</w:t>
      </w:r>
    </w:p>
    <w:p w14:paraId="1612CD55" w14:textId="77777777" w:rsidR="001D629E" w:rsidRPr="001D629E" w:rsidRDefault="001D629E" w:rsidP="001D629E">
      <w:pPr>
        <w:spacing w:after="0"/>
        <w:rPr>
          <w:rFonts w:ascii="Franklin Gothic Book" w:hAnsi="Franklin Gothic Book"/>
        </w:rPr>
      </w:pPr>
      <w:r w:rsidRPr="001D629E">
        <w:rPr>
          <w:rFonts w:ascii="Franklin Gothic Book" w:hAnsi="Franklin Gothic Book"/>
        </w:rPr>
        <w:t>CLIENT NUMBER:  ___________</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proofErr w:type="gramStart"/>
      <w:r>
        <w:rPr>
          <w:rFonts w:ascii="Franklin Gothic Book" w:hAnsi="Franklin Gothic Book"/>
        </w:rPr>
        <w:t>DATE:_</w:t>
      </w:r>
      <w:proofErr w:type="gramEnd"/>
      <w:r>
        <w:rPr>
          <w:rFonts w:ascii="Franklin Gothic Book" w:hAnsi="Franklin Gothic Book"/>
        </w:rPr>
        <w:t>________________________</w:t>
      </w:r>
    </w:p>
    <w:p w14:paraId="6A5C01A1" w14:textId="77777777" w:rsidR="001D629E" w:rsidRPr="001D629E" w:rsidRDefault="001D629E" w:rsidP="001D629E">
      <w:pPr>
        <w:spacing w:after="0"/>
        <w:rPr>
          <w:rFonts w:ascii="Franklin Gothic Book" w:hAnsi="Franklin Gothic Book"/>
        </w:rPr>
      </w:pPr>
      <w:r w:rsidRPr="001D629E">
        <w:rPr>
          <w:rFonts w:ascii="Franklin Gothic Book" w:hAnsi="Franklin Gothic Book"/>
        </w:rPr>
        <w:t>LOCATION __________________</w:t>
      </w:r>
    </w:p>
    <w:p w14:paraId="66B76FD4" w14:textId="77777777" w:rsidR="001D629E" w:rsidRDefault="001D629E" w:rsidP="001D629E">
      <w:pPr>
        <w:spacing w:after="0"/>
        <w:rPr>
          <w:rFonts w:ascii="Franklin Gothic Book" w:hAnsi="Franklin Gothic Book"/>
        </w:rPr>
      </w:pPr>
      <w:r w:rsidRPr="001D629E">
        <w:rPr>
          <w:rFonts w:ascii="Franklin Gothic Book" w:hAnsi="Franklin Gothic Book"/>
        </w:rPr>
        <w:t>AGENCY ____________________</w:t>
      </w:r>
    </w:p>
    <w:p w14:paraId="2649F8E6" w14:textId="77777777" w:rsidR="001D629E" w:rsidRPr="001D629E" w:rsidRDefault="001D629E" w:rsidP="001D629E">
      <w:pPr>
        <w:spacing w:after="0"/>
        <w:rPr>
          <w:rFonts w:ascii="Franklin Gothic Book" w:hAnsi="Franklin Gothic Book"/>
        </w:rPr>
      </w:pPr>
      <w:r>
        <w:rPr>
          <w:rFonts w:ascii="Franklin Gothic Book" w:hAnsi="Franklin Gothic Book"/>
        </w:rPr>
        <w:t>ASSESSOR__________________</w:t>
      </w:r>
    </w:p>
    <w:p w14:paraId="7EDE6412" w14:textId="77777777" w:rsidR="001D629E" w:rsidRPr="001D629E" w:rsidRDefault="001D629E" w:rsidP="001D629E">
      <w:pPr>
        <w:spacing w:after="0"/>
        <w:rPr>
          <w:rFonts w:ascii="Franklin Gothic Book" w:hAnsi="Franklin Gothic Book"/>
        </w:rPr>
      </w:pPr>
    </w:p>
    <w:p w14:paraId="34B2028C" w14:textId="77777777" w:rsidR="001D629E" w:rsidRPr="001D629E" w:rsidRDefault="001D629E" w:rsidP="001D629E">
      <w:pPr>
        <w:pBdr>
          <w:top w:val="single" w:sz="18" w:space="1" w:color="auto"/>
          <w:left w:val="single" w:sz="18" w:space="4" w:color="auto"/>
          <w:bottom w:val="single" w:sz="18" w:space="1" w:color="auto"/>
          <w:right w:val="single" w:sz="18" w:space="4" w:color="auto"/>
          <w:between w:val="single" w:sz="18" w:space="1" w:color="auto"/>
          <w:bar w:val="single" w:sz="18" w:color="auto"/>
        </w:pBdr>
        <w:spacing w:after="0"/>
        <w:rPr>
          <w:rFonts w:ascii="Franklin Gothic Book" w:hAnsi="Franklin Gothic Book"/>
        </w:rPr>
      </w:pPr>
      <w:r w:rsidRPr="001D629E">
        <w:rPr>
          <w:rFonts w:ascii="Franklin Gothic Book" w:hAnsi="Franklin Gothic Book"/>
        </w:rPr>
        <w:t>Current heating or hot water system (describe existing unit and condition):</w:t>
      </w:r>
    </w:p>
    <w:p w14:paraId="2C188004" w14:textId="77777777" w:rsidR="001D629E" w:rsidRPr="001D629E" w:rsidRDefault="001D629E" w:rsidP="001D629E">
      <w:pPr>
        <w:pBdr>
          <w:top w:val="single" w:sz="18" w:space="1" w:color="auto"/>
          <w:left w:val="single" w:sz="18" w:space="4" w:color="auto"/>
          <w:bottom w:val="single" w:sz="18" w:space="1" w:color="auto"/>
          <w:right w:val="single" w:sz="18" w:space="4" w:color="auto"/>
          <w:between w:val="single" w:sz="18" w:space="1" w:color="auto"/>
          <w:bar w:val="single" w:sz="18" w:color="auto"/>
        </w:pBdr>
        <w:spacing w:after="0"/>
        <w:rPr>
          <w:rFonts w:ascii="Franklin Gothic Book" w:hAnsi="Franklin Gothic Book"/>
          <w:sz w:val="24"/>
          <w:szCs w:val="24"/>
        </w:rPr>
      </w:pPr>
      <w:r w:rsidRPr="001D629E">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Franklin Gothic Book" w:hAnsi="Franklin Gothic Book"/>
          <w:sz w:val="24"/>
          <w:szCs w:val="24"/>
        </w:rPr>
        <w:t>____________________________________</w:t>
      </w:r>
    </w:p>
    <w:p w14:paraId="42F3D40C" w14:textId="77777777" w:rsidR="001D629E" w:rsidRPr="001D629E" w:rsidRDefault="001D629E" w:rsidP="001D629E">
      <w:pPr>
        <w:spacing w:after="0"/>
        <w:rPr>
          <w:rFonts w:ascii="Franklin Gothic Book" w:hAnsi="Franklin Gothic Book"/>
        </w:rPr>
      </w:pPr>
    </w:p>
    <w:p w14:paraId="1F1AABD9" w14:textId="77777777" w:rsidR="001D629E" w:rsidRPr="001D629E" w:rsidRDefault="001D629E" w:rsidP="001D629E">
      <w:pPr>
        <w:spacing w:after="0"/>
        <w:rPr>
          <w:rFonts w:ascii="Franklin Gothic Book" w:hAnsi="Franklin Gothic Book" w:cstheme="minorHAnsi"/>
        </w:rPr>
      </w:pPr>
      <w:r w:rsidRPr="001D629E">
        <w:rPr>
          <w:rFonts w:ascii="Franklin Gothic Book" w:hAnsi="Franklin Gothic Book" w:cstheme="minorHAnsi"/>
        </w:rPr>
        <w:t>Replace for H&amp;S Reason:</w:t>
      </w:r>
      <w:r>
        <w:rPr>
          <w:rFonts w:ascii="Franklin Gothic Book" w:hAnsi="Franklin Gothic Book" w:cstheme="minorHAnsi"/>
        </w:rPr>
        <w:t xml:space="preserve"> (CHECK ONE OF THE FOLLOWING)</w:t>
      </w:r>
    </w:p>
    <w:p w14:paraId="5D3F755A" w14:textId="77777777" w:rsidR="001D629E" w:rsidRPr="001D629E" w:rsidRDefault="001D629E" w:rsidP="001D629E">
      <w:pPr>
        <w:pStyle w:val="TableParagraph"/>
        <w:tabs>
          <w:tab w:val="left" w:pos="823"/>
          <w:tab w:val="left" w:pos="824"/>
        </w:tabs>
        <w:ind w:right="590"/>
        <w:rPr>
          <w:rFonts w:ascii="Franklin Gothic Book" w:hAnsi="Franklin Gothic Book"/>
        </w:rPr>
      </w:pPr>
      <w:r w:rsidRPr="001D629E">
        <w:rPr>
          <w:rFonts w:ascii="Franklin Gothic Book" w:hAnsi="Franklin Gothic Book" w:cstheme="minorHAnsi"/>
        </w:rPr>
        <w:t>____1 Changing from wood or coal heat to other types of fuel-fired heating systems for medical reasons, such as when</w:t>
      </w:r>
      <w:r w:rsidRPr="001D629E">
        <w:rPr>
          <w:rFonts w:ascii="Franklin Gothic Book" w:hAnsi="Franklin Gothic Book"/>
        </w:rPr>
        <w:t xml:space="preserve"> the client is elderly or disabled and wood or coal preparation is difficult or impossible. The new fuel type shall not require physical effort to use. If the client is not elderly or disabled, the Grantee may obtain a third-party verification of the need. </w:t>
      </w:r>
    </w:p>
    <w:p w14:paraId="6685EF82" w14:textId="77777777" w:rsidR="001D629E" w:rsidRPr="001D629E" w:rsidRDefault="001D629E" w:rsidP="001D629E">
      <w:pPr>
        <w:pStyle w:val="TableParagraph"/>
        <w:tabs>
          <w:tab w:val="left" w:pos="823"/>
          <w:tab w:val="left" w:pos="824"/>
        </w:tabs>
        <w:ind w:right="590"/>
        <w:rPr>
          <w:rFonts w:ascii="Franklin Gothic Book" w:hAnsi="Franklin Gothic Book"/>
        </w:rPr>
      </w:pPr>
    </w:p>
    <w:p w14:paraId="3B424B0F" w14:textId="77777777" w:rsidR="001D629E" w:rsidRPr="001D629E" w:rsidRDefault="001D629E" w:rsidP="001D629E">
      <w:pPr>
        <w:pStyle w:val="TableParagraph"/>
        <w:tabs>
          <w:tab w:val="left" w:pos="823"/>
          <w:tab w:val="left" w:pos="824"/>
        </w:tabs>
        <w:ind w:right="590"/>
        <w:rPr>
          <w:rFonts w:ascii="Franklin Gothic Book" w:hAnsi="Franklin Gothic Book"/>
        </w:rPr>
      </w:pPr>
      <w:r w:rsidRPr="001D629E">
        <w:rPr>
          <w:rFonts w:ascii="Franklin Gothic Book" w:hAnsi="Franklin Gothic Book"/>
        </w:rPr>
        <w:t xml:space="preserve">____2 Heat pumps can be installed as a fuel switch option in Southeast and Kodiak, only when the client, due to age or disability, cannot operate a solid fuel system (wood or coal) or health concerns are caused by a fossil fuel system. Documentation must be in the file justifying the installation of a heat pump. </w:t>
      </w:r>
    </w:p>
    <w:p w14:paraId="79464973" w14:textId="77777777" w:rsidR="001D629E" w:rsidRPr="001D629E" w:rsidRDefault="001D629E" w:rsidP="001D629E">
      <w:pPr>
        <w:pStyle w:val="TableParagraph"/>
        <w:tabs>
          <w:tab w:val="left" w:pos="823"/>
          <w:tab w:val="left" w:pos="824"/>
        </w:tabs>
        <w:ind w:right="590"/>
        <w:rPr>
          <w:rFonts w:ascii="Franklin Gothic Book" w:hAnsi="Franklin Gothic Book"/>
        </w:rPr>
      </w:pPr>
    </w:p>
    <w:p w14:paraId="187CBA2A" w14:textId="77777777" w:rsidR="001D629E" w:rsidRPr="001D629E" w:rsidRDefault="001D629E" w:rsidP="001D629E">
      <w:pPr>
        <w:pStyle w:val="TableParagraph"/>
        <w:tabs>
          <w:tab w:val="left" w:pos="823"/>
          <w:tab w:val="left" w:pos="824"/>
        </w:tabs>
        <w:ind w:right="590"/>
        <w:rPr>
          <w:rFonts w:ascii="Franklin Gothic Book" w:hAnsi="Franklin Gothic Book"/>
        </w:rPr>
      </w:pPr>
      <w:r w:rsidRPr="001D629E">
        <w:rPr>
          <w:rFonts w:ascii="Franklin Gothic Book" w:hAnsi="Franklin Gothic Book"/>
        </w:rPr>
        <w:t xml:space="preserve">____3. Replacing a fuel-fired water heater with an electric water heater for health-and safety concerns when the unit fails maximum depressurization testing and cannot otherwise be corrected. (Example: The new system now passes the maximum depressurization test when the previous one failed.) </w:t>
      </w:r>
    </w:p>
    <w:p w14:paraId="03FE9AA1" w14:textId="77777777" w:rsidR="001D629E" w:rsidRPr="001D629E" w:rsidRDefault="001D629E" w:rsidP="001D629E">
      <w:pPr>
        <w:pStyle w:val="TableParagraph"/>
        <w:tabs>
          <w:tab w:val="left" w:pos="823"/>
          <w:tab w:val="left" w:pos="824"/>
        </w:tabs>
        <w:ind w:right="590"/>
        <w:rPr>
          <w:rFonts w:ascii="Franklin Gothic Book" w:hAnsi="Franklin Gothic Book"/>
        </w:rPr>
      </w:pPr>
    </w:p>
    <w:p w14:paraId="597EBCE5" w14:textId="77777777" w:rsidR="001D629E" w:rsidRPr="001D629E" w:rsidRDefault="001D629E" w:rsidP="001D629E">
      <w:pPr>
        <w:pStyle w:val="TableParagraph"/>
        <w:tabs>
          <w:tab w:val="left" w:pos="823"/>
          <w:tab w:val="left" w:pos="824"/>
        </w:tabs>
        <w:ind w:right="590"/>
        <w:rPr>
          <w:rFonts w:ascii="Franklin Gothic Book" w:hAnsi="Franklin Gothic Book"/>
        </w:rPr>
      </w:pPr>
      <w:r w:rsidRPr="001D629E">
        <w:rPr>
          <w:rFonts w:ascii="Franklin Gothic Book" w:hAnsi="Franklin Gothic Book"/>
        </w:rPr>
        <w:t xml:space="preserve">____4. Replacing a dangerous (back-drafting, electrical issues, fire hazard, etc.) water heating system with a sidearm tank to a boiler.  </w:t>
      </w:r>
    </w:p>
    <w:p w14:paraId="6E21960C" w14:textId="77777777" w:rsidR="001D629E" w:rsidRPr="001D629E" w:rsidRDefault="001D629E" w:rsidP="001D629E">
      <w:pPr>
        <w:pStyle w:val="TableParagraph"/>
        <w:tabs>
          <w:tab w:val="left" w:pos="823"/>
          <w:tab w:val="left" w:pos="824"/>
        </w:tabs>
        <w:ind w:right="590"/>
        <w:rPr>
          <w:rFonts w:ascii="Franklin Gothic Book" w:hAnsi="Franklin Gothic Book"/>
        </w:rPr>
      </w:pPr>
    </w:p>
    <w:p w14:paraId="19864A0A" w14:textId="77777777" w:rsidR="001D629E" w:rsidRPr="001D629E" w:rsidRDefault="001D629E" w:rsidP="001D629E">
      <w:pPr>
        <w:pStyle w:val="TableParagraph"/>
        <w:pBdr>
          <w:top w:val="single" w:sz="18" w:space="1" w:color="auto"/>
          <w:left w:val="single" w:sz="18" w:space="4" w:color="auto"/>
          <w:bottom w:val="single" w:sz="18" w:space="1" w:color="auto"/>
          <w:right w:val="single" w:sz="18" w:space="4" w:color="auto"/>
          <w:between w:val="single" w:sz="18" w:space="1" w:color="auto"/>
          <w:bar w:val="single" w:sz="18" w:color="auto"/>
        </w:pBdr>
        <w:tabs>
          <w:tab w:val="left" w:pos="823"/>
          <w:tab w:val="left" w:pos="824"/>
        </w:tabs>
        <w:ind w:right="590"/>
        <w:rPr>
          <w:rFonts w:ascii="Franklin Gothic Book" w:hAnsi="Franklin Gothic Book"/>
        </w:rPr>
      </w:pPr>
      <w:r w:rsidRPr="001D629E">
        <w:rPr>
          <w:rFonts w:ascii="Franklin Gothic Book" w:hAnsi="Franklin Gothic Book"/>
        </w:rPr>
        <w:t>Proposed new heating or hot water system (fuel type and description):</w:t>
      </w:r>
    </w:p>
    <w:p w14:paraId="4FD328E4" w14:textId="77777777" w:rsidR="001D629E" w:rsidRPr="001D629E" w:rsidRDefault="001D629E" w:rsidP="001D629E">
      <w:pPr>
        <w:pStyle w:val="TableParagraph"/>
        <w:pBdr>
          <w:top w:val="single" w:sz="18" w:space="1" w:color="auto"/>
          <w:left w:val="single" w:sz="18" w:space="4" w:color="auto"/>
          <w:bottom w:val="single" w:sz="18" w:space="1" w:color="auto"/>
          <w:right w:val="single" w:sz="18" w:space="4" w:color="auto"/>
          <w:between w:val="single" w:sz="18" w:space="1" w:color="auto"/>
          <w:bar w:val="single" w:sz="18" w:color="auto"/>
        </w:pBdr>
        <w:tabs>
          <w:tab w:val="left" w:pos="823"/>
          <w:tab w:val="left" w:pos="824"/>
        </w:tabs>
        <w:ind w:right="590"/>
        <w:rPr>
          <w:rFonts w:ascii="Franklin Gothic Book" w:hAnsi="Franklin Gothic Book"/>
          <w:sz w:val="24"/>
          <w:szCs w:val="24"/>
        </w:rPr>
      </w:pPr>
      <w:r w:rsidRPr="001D629E">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Franklin Gothic Book" w:hAnsi="Franklin Gothic Book"/>
          <w:sz w:val="24"/>
          <w:szCs w:val="24"/>
        </w:rPr>
        <w:t>_______________________________</w:t>
      </w:r>
    </w:p>
    <w:p w14:paraId="72D482B3" w14:textId="77777777" w:rsidR="001D629E" w:rsidRPr="00A754A8" w:rsidRDefault="001D629E" w:rsidP="001D629E">
      <w:pPr>
        <w:spacing w:after="0"/>
        <w:rPr>
          <w:rFonts w:ascii="Franklin Gothic Book" w:hAnsi="Franklin Gothic Book"/>
          <w:b/>
          <w:i/>
        </w:rPr>
      </w:pPr>
      <w:r w:rsidRPr="00A754A8">
        <w:rPr>
          <w:rFonts w:ascii="Franklin Gothic Book" w:hAnsi="Franklin Gothic Book"/>
          <w:b/>
          <w:i/>
          <w:color w:val="FF0000"/>
        </w:rPr>
        <w:t xml:space="preserve">No approval needed from the Program Manager but this form needs to be in the client file.   </w:t>
      </w:r>
      <w:r w:rsidRPr="00A754A8">
        <w:rPr>
          <w:rFonts w:ascii="Franklin Gothic Book" w:hAnsi="Franklin Gothic Book"/>
          <w:b/>
          <w:i/>
        </w:rPr>
        <w:t xml:space="preserve">If you need more space to describe the situation use the back of the page.  </w:t>
      </w:r>
    </w:p>
    <w:sectPr w:rsidR="001D629E" w:rsidRPr="00A754A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CCF8D" w14:textId="77777777" w:rsidR="000A3179" w:rsidRDefault="000A3179" w:rsidP="005665D8">
      <w:pPr>
        <w:spacing w:after="0" w:line="240" w:lineRule="auto"/>
      </w:pPr>
      <w:r>
        <w:separator/>
      </w:r>
    </w:p>
  </w:endnote>
  <w:endnote w:type="continuationSeparator" w:id="0">
    <w:p w14:paraId="1619934F" w14:textId="77777777" w:rsidR="000A3179" w:rsidRDefault="000A3179" w:rsidP="00566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EE0D" w14:textId="2A38B698" w:rsidR="005665D8" w:rsidRPr="005665D8" w:rsidRDefault="005665D8">
    <w:pPr>
      <w:pStyle w:val="Footer"/>
      <w:rPr>
        <w:rFonts w:ascii="Times New Roman" w:hAnsi="Times New Roman" w:cs="Times New Roman"/>
        <w:sz w:val="16"/>
        <w:szCs w:val="16"/>
      </w:rPr>
    </w:pPr>
    <w:r w:rsidRPr="005665D8">
      <w:rPr>
        <w:rFonts w:ascii="Times New Roman" w:hAnsi="Times New Roman" w:cs="Times New Roman"/>
        <w:sz w:val="16"/>
        <w:szCs w:val="16"/>
      </w:rPr>
      <w:fldChar w:fldCharType="begin"/>
    </w:r>
    <w:r w:rsidRPr="005665D8">
      <w:rPr>
        <w:rFonts w:ascii="Times New Roman" w:hAnsi="Times New Roman" w:cs="Times New Roman"/>
        <w:sz w:val="16"/>
        <w:szCs w:val="16"/>
      </w:rPr>
      <w:instrText xml:space="preserve"> FILENAME  \* Lower  \* MERGEFORMAT </w:instrText>
    </w:r>
    <w:r w:rsidRPr="005665D8">
      <w:rPr>
        <w:rFonts w:ascii="Times New Roman" w:hAnsi="Times New Roman" w:cs="Times New Roman"/>
        <w:sz w:val="16"/>
        <w:szCs w:val="16"/>
      </w:rPr>
      <w:fldChar w:fldCharType="separate"/>
    </w:r>
    <w:r w:rsidR="000C300C">
      <w:rPr>
        <w:rFonts w:ascii="Times New Roman" w:hAnsi="Times New Roman" w:cs="Times New Roman"/>
        <w:noProof/>
        <w:sz w:val="16"/>
        <w:szCs w:val="16"/>
      </w:rPr>
      <w:t>wom2023s6 fuel switch hs form.docx</w:t>
    </w:r>
    <w:r w:rsidRPr="005665D8">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4A29" w14:textId="77777777" w:rsidR="000A3179" w:rsidRDefault="000A3179" w:rsidP="005665D8">
      <w:pPr>
        <w:spacing w:after="0" w:line="240" w:lineRule="auto"/>
      </w:pPr>
      <w:r>
        <w:separator/>
      </w:r>
    </w:p>
  </w:footnote>
  <w:footnote w:type="continuationSeparator" w:id="0">
    <w:p w14:paraId="6F23E6B4" w14:textId="77777777" w:rsidR="000A3179" w:rsidRDefault="000A3179" w:rsidP="00566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231E4"/>
    <w:multiLevelType w:val="hybridMultilevel"/>
    <w:tmpl w:val="47A8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22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29E"/>
    <w:rsid w:val="000A3179"/>
    <w:rsid w:val="000C300C"/>
    <w:rsid w:val="001D629E"/>
    <w:rsid w:val="005665D8"/>
    <w:rsid w:val="0061516C"/>
    <w:rsid w:val="006E33F0"/>
    <w:rsid w:val="00761C42"/>
    <w:rsid w:val="0099317D"/>
    <w:rsid w:val="00A754A8"/>
    <w:rsid w:val="00F2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0119"/>
  <w15:chartTrackingRefBased/>
  <w15:docId w15:val="{3937F5D0-D263-40C9-B7DD-5D90FDC0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D629E"/>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566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5D8"/>
  </w:style>
  <w:style w:type="paragraph" w:styleId="Footer">
    <w:name w:val="footer"/>
    <w:basedOn w:val="Normal"/>
    <w:link w:val="FooterChar"/>
    <w:uiPriority w:val="99"/>
    <w:unhideWhenUsed/>
    <w:rsid w:val="00566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Alaska Housing Finance Corporation</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Burbage</dc:creator>
  <cp:keywords/>
  <dc:description/>
  <cp:lastModifiedBy>Stacy Flora</cp:lastModifiedBy>
  <cp:revision>4</cp:revision>
  <cp:lastPrinted>2023-03-28T10:52:00Z</cp:lastPrinted>
  <dcterms:created xsi:type="dcterms:W3CDTF">2023-03-28T10:51:00Z</dcterms:created>
  <dcterms:modified xsi:type="dcterms:W3CDTF">2023-03-28T10:52:00Z</dcterms:modified>
</cp:coreProperties>
</file>